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00B4" w14:textId="77777777" w:rsidR="007A602C" w:rsidRPr="00636413" w:rsidRDefault="007A602C" w:rsidP="00636413">
      <w:pPr>
        <w:jc w:val="center"/>
        <w:rPr>
          <w:b/>
          <w:sz w:val="24"/>
          <w:szCs w:val="24"/>
          <w:lang w:eastAsia="ru-RU"/>
        </w:rPr>
      </w:pPr>
      <w:r w:rsidRPr="00636413">
        <w:rPr>
          <w:b/>
          <w:sz w:val="24"/>
          <w:szCs w:val="24"/>
          <w:lang w:eastAsia="ru-RU"/>
        </w:rPr>
        <w:t>Додаткова угода до трудового договору про переведення працівника</w:t>
      </w:r>
    </w:p>
    <w:p w14:paraId="2D24C658" w14:textId="77777777" w:rsidR="007A602C" w:rsidRPr="00A07A3C" w:rsidRDefault="007A602C" w:rsidP="007A602C">
      <w:pPr>
        <w:jc w:val="right"/>
        <w:rPr>
          <w:b/>
          <w:i/>
          <w:iCs/>
          <w:sz w:val="22"/>
          <w:szCs w:val="22"/>
          <w:lang w:eastAsia="ru-RU"/>
        </w:rPr>
      </w:pPr>
    </w:p>
    <w:p w14:paraId="76D9E659" w14:textId="77777777" w:rsidR="007A602C" w:rsidRPr="00D460C3" w:rsidRDefault="007A602C" w:rsidP="007A602C">
      <w:pPr>
        <w:jc w:val="center"/>
        <w:rPr>
          <w:b/>
          <w:sz w:val="28"/>
          <w:szCs w:val="28"/>
        </w:rPr>
      </w:pPr>
      <w:r w:rsidRPr="00D460C3">
        <w:rPr>
          <w:b/>
          <w:spacing w:val="60"/>
          <w:sz w:val="28"/>
          <w:szCs w:val="28"/>
          <w:lang w:eastAsia="ru-RU"/>
        </w:rPr>
        <w:t xml:space="preserve">ДОДАТКОВА УГОДА </w:t>
      </w:r>
      <w:r w:rsidRPr="00D460C3">
        <w:rPr>
          <w:b/>
          <w:sz w:val="28"/>
          <w:szCs w:val="28"/>
          <w:lang w:eastAsia="ru-RU"/>
        </w:rPr>
        <w:t>№ 1</w:t>
      </w:r>
      <w:r w:rsidRPr="00D460C3">
        <w:rPr>
          <w:b/>
          <w:sz w:val="28"/>
          <w:szCs w:val="28"/>
          <w:lang w:eastAsia="ru-RU"/>
        </w:rPr>
        <w:br/>
        <w:t>до трудового договору від 06.01.2024 № 06</w:t>
      </w:r>
    </w:p>
    <w:p w14:paraId="2066D002" w14:textId="77777777" w:rsidR="007A602C" w:rsidRPr="00F6438C" w:rsidRDefault="007A602C" w:rsidP="007A602C">
      <w:pPr>
        <w:jc w:val="both"/>
        <w:rPr>
          <w:sz w:val="22"/>
          <w:szCs w:val="22"/>
          <w:lang w:eastAsia="ru-RU"/>
        </w:rPr>
      </w:pPr>
    </w:p>
    <w:p w14:paraId="234690F4" w14:textId="6C106E48" w:rsidR="007A602C" w:rsidRPr="00F6438C" w:rsidRDefault="007A602C" w:rsidP="007A602C">
      <w:pPr>
        <w:tabs>
          <w:tab w:val="left" w:pos="4253"/>
          <w:tab w:val="left" w:pos="7371"/>
        </w:tabs>
        <w:jc w:val="both"/>
        <w:rPr>
          <w:sz w:val="22"/>
          <w:szCs w:val="22"/>
        </w:rPr>
      </w:pPr>
      <w:r w:rsidRPr="00F6438C">
        <w:rPr>
          <w:sz w:val="22"/>
          <w:szCs w:val="22"/>
          <w:lang w:eastAsia="ru-RU"/>
        </w:rPr>
        <w:t>Київ</w:t>
      </w:r>
      <w:r w:rsidRPr="00F6438C">
        <w:rPr>
          <w:sz w:val="22"/>
          <w:szCs w:val="22"/>
          <w:lang w:eastAsia="ru-RU"/>
        </w:rPr>
        <w:tab/>
      </w:r>
      <w:r w:rsidRPr="00F6438C">
        <w:rPr>
          <w:sz w:val="22"/>
          <w:szCs w:val="22"/>
          <w:lang w:eastAsia="ru-RU"/>
        </w:rPr>
        <w:tab/>
        <w:t>2</w:t>
      </w:r>
      <w:r>
        <w:rPr>
          <w:sz w:val="22"/>
          <w:szCs w:val="22"/>
          <w:lang w:eastAsia="ru-RU"/>
        </w:rPr>
        <w:t>4</w:t>
      </w:r>
      <w:r w:rsidRPr="00F6438C">
        <w:rPr>
          <w:sz w:val="22"/>
          <w:szCs w:val="22"/>
          <w:lang w:eastAsia="ru-RU"/>
        </w:rPr>
        <w:t xml:space="preserve"> </w:t>
      </w:r>
      <w:r w:rsidR="00461863">
        <w:rPr>
          <w:sz w:val="22"/>
          <w:szCs w:val="22"/>
          <w:lang w:eastAsia="ru-RU"/>
        </w:rPr>
        <w:t>вересня</w:t>
      </w:r>
      <w:r w:rsidR="00461863" w:rsidRPr="00F6438C">
        <w:rPr>
          <w:sz w:val="22"/>
          <w:szCs w:val="22"/>
          <w:lang w:eastAsia="ru-RU"/>
        </w:rPr>
        <w:t xml:space="preserve"> </w:t>
      </w:r>
      <w:r w:rsidRPr="00F6438C">
        <w:rPr>
          <w:sz w:val="22"/>
          <w:szCs w:val="22"/>
          <w:lang w:eastAsia="ru-RU"/>
        </w:rPr>
        <w:t>2024 р.</w:t>
      </w:r>
    </w:p>
    <w:p w14:paraId="6533AB44" w14:textId="77777777" w:rsidR="007A602C" w:rsidRPr="00F6438C" w:rsidRDefault="007A602C" w:rsidP="007A602C">
      <w:pPr>
        <w:jc w:val="both"/>
        <w:rPr>
          <w:sz w:val="22"/>
          <w:szCs w:val="22"/>
          <w:lang w:eastAsia="ru-RU"/>
        </w:rPr>
      </w:pPr>
    </w:p>
    <w:p w14:paraId="0A3E4C9D" w14:textId="0A45185B" w:rsidR="007A602C" w:rsidRPr="00D460C3" w:rsidRDefault="007A602C" w:rsidP="007A602C">
      <w:pPr>
        <w:ind w:firstLine="709"/>
        <w:jc w:val="both"/>
        <w:rPr>
          <w:sz w:val="24"/>
          <w:szCs w:val="24"/>
        </w:rPr>
      </w:pPr>
      <w:r w:rsidRPr="00D460C3">
        <w:rPr>
          <w:sz w:val="24"/>
          <w:szCs w:val="24"/>
        </w:rPr>
        <w:t xml:space="preserve">Товариство з обмеженою відповідальністю «Усе буде </w:t>
      </w:r>
      <w:r>
        <w:rPr>
          <w:sz w:val="24"/>
          <w:szCs w:val="24"/>
        </w:rPr>
        <w:t>Україна</w:t>
      </w:r>
      <w:r w:rsidRPr="00D460C3">
        <w:rPr>
          <w:sz w:val="24"/>
          <w:szCs w:val="24"/>
        </w:rPr>
        <w:t>» в особі директора Добродія Костянтина Михайловича, що діє на підставі Статуту (</w:t>
      </w:r>
      <w:r w:rsidRPr="00D460C3">
        <w:rPr>
          <w:i/>
          <w:iCs/>
          <w:sz w:val="24"/>
          <w:szCs w:val="24"/>
        </w:rPr>
        <w:t>далі</w:t>
      </w:r>
      <w:r w:rsidRPr="00D460C3">
        <w:rPr>
          <w:sz w:val="24"/>
          <w:szCs w:val="24"/>
        </w:rPr>
        <w:t xml:space="preserve"> — Роботодавець), з однієї сторони, і громадянин Вовк Ігор Сергійович (</w:t>
      </w:r>
      <w:r w:rsidRPr="00D460C3">
        <w:rPr>
          <w:i/>
          <w:iCs/>
          <w:sz w:val="24"/>
          <w:szCs w:val="24"/>
        </w:rPr>
        <w:t>далі</w:t>
      </w:r>
      <w:r w:rsidRPr="00D460C3">
        <w:rPr>
          <w:sz w:val="24"/>
          <w:szCs w:val="24"/>
        </w:rPr>
        <w:t xml:space="preserve"> — Працівник), з іншої сторони, далі разом — Сторони, </w:t>
      </w:r>
    </w:p>
    <w:p w14:paraId="130DCEA6" w14:textId="77777777" w:rsidR="007A602C" w:rsidRPr="00D460C3" w:rsidRDefault="007A602C" w:rsidP="007A602C">
      <w:pPr>
        <w:ind w:firstLine="709"/>
        <w:jc w:val="both"/>
        <w:rPr>
          <w:sz w:val="24"/>
          <w:szCs w:val="24"/>
        </w:rPr>
      </w:pPr>
      <w:r w:rsidRPr="00D460C3">
        <w:rPr>
          <w:sz w:val="24"/>
          <w:szCs w:val="24"/>
          <w:lang w:eastAsia="ru-RU"/>
        </w:rPr>
        <w:t>уклали цю додаткову угоду до трудового договору від 06.01.2024 № 06 (</w:t>
      </w:r>
      <w:r w:rsidRPr="00636413">
        <w:rPr>
          <w:i/>
          <w:iCs/>
          <w:sz w:val="24"/>
          <w:szCs w:val="24"/>
          <w:lang w:eastAsia="ru-RU"/>
        </w:rPr>
        <w:t>далі</w:t>
      </w:r>
      <w:r w:rsidRPr="00D460C3">
        <w:rPr>
          <w:sz w:val="24"/>
          <w:szCs w:val="24"/>
          <w:lang w:eastAsia="ru-RU"/>
        </w:rPr>
        <w:t> — Договір) про таке.</w:t>
      </w:r>
    </w:p>
    <w:p w14:paraId="13BD5ED8" w14:textId="77777777" w:rsidR="007A602C" w:rsidRPr="00D460C3" w:rsidRDefault="007A602C" w:rsidP="007A602C">
      <w:pPr>
        <w:ind w:firstLine="709"/>
        <w:jc w:val="both"/>
        <w:rPr>
          <w:sz w:val="24"/>
          <w:szCs w:val="24"/>
        </w:rPr>
      </w:pPr>
      <w:r w:rsidRPr="00D460C3">
        <w:rPr>
          <w:sz w:val="24"/>
          <w:szCs w:val="24"/>
        </w:rPr>
        <w:t>1. Сторони домовились викласти в наступній редакції:</w:t>
      </w:r>
    </w:p>
    <w:p w14:paraId="62EC4235" w14:textId="21917161" w:rsidR="007A602C" w:rsidRPr="00D460C3" w:rsidRDefault="007A602C" w:rsidP="007A602C">
      <w:pPr>
        <w:ind w:firstLine="709"/>
        <w:jc w:val="both"/>
        <w:rPr>
          <w:sz w:val="24"/>
          <w:szCs w:val="24"/>
        </w:rPr>
      </w:pPr>
      <w:r w:rsidRPr="00D460C3">
        <w:rPr>
          <w:sz w:val="24"/>
          <w:szCs w:val="24"/>
        </w:rPr>
        <w:t xml:space="preserve">1.1. Розділ І Договору: </w:t>
      </w:r>
    </w:p>
    <w:p w14:paraId="1CB4DEDF" w14:textId="77777777" w:rsidR="007A602C" w:rsidRPr="00D460C3" w:rsidRDefault="007A602C" w:rsidP="007A602C">
      <w:pPr>
        <w:ind w:firstLine="567"/>
        <w:jc w:val="both"/>
        <w:rPr>
          <w:sz w:val="24"/>
          <w:szCs w:val="24"/>
        </w:rPr>
      </w:pPr>
      <w:r w:rsidRPr="00D460C3">
        <w:rPr>
          <w:sz w:val="24"/>
          <w:szCs w:val="24"/>
        </w:rPr>
        <w:t xml:space="preserve">«1.1. Працівник </w:t>
      </w:r>
      <w:r>
        <w:rPr>
          <w:sz w:val="24"/>
          <w:szCs w:val="24"/>
        </w:rPr>
        <w:t>виконує обов’язки</w:t>
      </w:r>
      <w:r w:rsidRPr="00D460C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D460C3">
        <w:rPr>
          <w:sz w:val="24"/>
          <w:szCs w:val="24"/>
        </w:rPr>
        <w:t>а посад</w:t>
      </w:r>
      <w:r>
        <w:rPr>
          <w:sz w:val="24"/>
          <w:szCs w:val="24"/>
        </w:rPr>
        <w:t>ою</w:t>
      </w:r>
      <w:r w:rsidRPr="00D460C3">
        <w:rPr>
          <w:sz w:val="24"/>
          <w:szCs w:val="24"/>
        </w:rPr>
        <w:t xml:space="preserve"> провідного менеджера з логістики відділу логістики</w:t>
      </w:r>
      <w:bookmarkStart w:id="0" w:name="dfas9is470"/>
      <w:bookmarkEnd w:id="0"/>
      <w:r w:rsidRPr="00D460C3">
        <w:rPr>
          <w:sz w:val="24"/>
          <w:szCs w:val="24"/>
        </w:rPr>
        <w:t>.</w:t>
      </w:r>
    </w:p>
    <w:p w14:paraId="61D6CEE7" w14:textId="77777777" w:rsidR="007A602C" w:rsidRPr="00D460C3" w:rsidRDefault="007A602C" w:rsidP="007A602C">
      <w:pPr>
        <w:ind w:firstLine="567"/>
        <w:jc w:val="both"/>
        <w:rPr>
          <w:sz w:val="24"/>
          <w:szCs w:val="24"/>
        </w:rPr>
      </w:pPr>
      <w:bookmarkStart w:id="1" w:name="dfasi7ih21"/>
      <w:bookmarkEnd w:id="1"/>
      <w:r w:rsidRPr="00D460C3">
        <w:rPr>
          <w:sz w:val="24"/>
          <w:szCs w:val="24"/>
        </w:rPr>
        <w:t>1.2. Робота за цим Договором для працівника — основне місце роботи</w:t>
      </w:r>
      <w:bookmarkStart w:id="2" w:name="dfas8oy6f3"/>
      <w:bookmarkEnd w:id="2"/>
      <w:r w:rsidRPr="00D460C3">
        <w:rPr>
          <w:sz w:val="24"/>
          <w:szCs w:val="24"/>
        </w:rPr>
        <w:t>.</w:t>
      </w:r>
    </w:p>
    <w:p w14:paraId="08CC4F1C" w14:textId="63B76729" w:rsidR="007A602C" w:rsidRPr="00D460C3" w:rsidRDefault="007A602C" w:rsidP="007A602C">
      <w:pPr>
        <w:ind w:firstLine="567"/>
        <w:jc w:val="both"/>
        <w:rPr>
          <w:sz w:val="24"/>
          <w:szCs w:val="24"/>
        </w:rPr>
      </w:pPr>
      <w:bookmarkStart w:id="3" w:name="dfasqfd9fp"/>
      <w:bookmarkEnd w:id="3"/>
      <w:r w:rsidRPr="00D460C3">
        <w:rPr>
          <w:sz w:val="24"/>
          <w:szCs w:val="24"/>
        </w:rPr>
        <w:t>1.3. </w:t>
      </w:r>
      <w:bookmarkStart w:id="4" w:name="dfaszf83nv"/>
      <w:bookmarkEnd w:id="4"/>
      <w:r w:rsidRPr="00D460C3">
        <w:rPr>
          <w:sz w:val="24"/>
          <w:szCs w:val="24"/>
        </w:rPr>
        <w:t xml:space="preserve">Дата початку роботи — 01 </w:t>
      </w:r>
      <w:r w:rsidR="00461863">
        <w:rPr>
          <w:sz w:val="24"/>
          <w:szCs w:val="24"/>
        </w:rPr>
        <w:t>жовтня</w:t>
      </w:r>
      <w:r w:rsidR="00461863" w:rsidRPr="00D460C3">
        <w:rPr>
          <w:sz w:val="24"/>
          <w:szCs w:val="24"/>
        </w:rPr>
        <w:t xml:space="preserve"> </w:t>
      </w:r>
      <w:r w:rsidRPr="00D460C3">
        <w:rPr>
          <w:sz w:val="24"/>
          <w:szCs w:val="24"/>
        </w:rPr>
        <w:t>2024 року.</w:t>
      </w:r>
      <w:bookmarkStart w:id="5" w:name="dfasgfihgr"/>
      <w:bookmarkEnd w:id="5"/>
      <w:r w:rsidRPr="00D460C3">
        <w:rPr>
          <w:sz w:val="24"/>
          <w:szCs w:val="24"/>
        </w:rPr>
        <w:t>»</w:t>
      </w:r>
    </w:p>
    <w:p w14:paraId="33997EB6" w14:textId="77777777" w:rsidR="007A602C" w:rsidRDefault="007A602C" w:rsidP="007A602C">
      <w:pPr>
        <w:ind w:firstLine="567"/>
        <w:jc w:val="both"/>
        <w:rPr>
          <w:sz w:val="24"/>
          <w:szCs w:val="24"/>
        </w:rPr>
      </w:pPr>
    </w:p>
    <w:p w14:paraId="21039AD3" w14:textId="0DFD7055" w:rsidR="007A602C" w:rsidRPr="00D460C3" w:rsidRDefault="007A602C" w:rsidP="007A602C">
      <w:pPr>
        <w:ind w:firstLine="567"/>
        <w:jc w:val="both"/>
        <w:rPr>
          <w:sz w:val="24"/>
          <w:szCs w:val="24"/>
        </w:rPr>
      </w:pPr>
      <w:r w:rsidRPr="00D460C3">
        <w:rPr>
          <w:sz w:val="24"/>
          <w:szCs w:val="24"/>
        </w:rPr>
        <w:t>1.2. Пункт 5.1. Договору:</w:t>
      </w:r>
    </w:p>
    <w:p w14:paraId="2257463A" w14:textId="77777777" w:rsidR="007A602C" w:rsidRPr="00D460C3" w:rsidRDefault="007A602C" w:rsidP="007A602C">
      <w:pPr>
        <w:ind w:firstLine="567"/>
        <w:jc w:val="both"/>
        <w:rPr>
          <w:sz w:val="24"/>
          <w:szCs w:val="24"/>
        </w:rPr>
      </w:pPr>
      <w:r w:rsidRPr="00D460C3">
        <w:rPr>
          <w:sz w:val="24"/>
          <w:szCs w:val="24"/>
        </w:rPr>
        <w:t>«5.1. За виконання обов’язків, передбачених посадовою інструкцією, Працівнику встановлюють посадовий оклад у розмірі 28 500 (двадцять вісім тисяч п’ятсот) грн на місяць.»</w:t>
      </w:r>
    </w:p>
    <w:p w14:paraId="092DF40B" w14:textId="4ECB1796" w:rsidR="007A602C" w:rsidRPr="00D460C3" w:rsidRDefault="007A602C" w:rsidP="007A602C">
      <w:pPr>
        <w:ind w:firstLine="709"/>
        <w:jc w:val="both"/>
        <w:rPr>
          <w:sz w:val="24"/>
          <w:szCs w:val="24"/>
        </w:rPr>
      </w:pPr>
      <w:r w:rsidRPr="00D460C3">
        <w:rPr>
          <w:sz w:val="24"/>
          <w:szCs w:val="24"/>
        </w:rPr>
        <w:t xml:space="preserve">2. Ця Додаткова угода набуває чинності з 24 </w:t>
      </w:r>
      <w:r w:rsidR="00B03C93">
        <w:rPr>
          <w:sz w:val="24"/>
          <w:szCs w:val="24"/>
        </w:rPr>
        <w:t>вересня</w:t>
      </w:r>
      <w:r w:rsidR="00B03C93" w:rsidRPr="00D460C3">
        <w:rPr>
          <w:sz w:val="24"/>
          <w:szCs w:val="24"/>
        </w:rPr>
        <w:t xml:space="preserve"> </w:t>
      </w:r>
      <w:r w:rsidRPr="00D460C3">
        <w:rPr>
          <w:sz w:val="24"/>
          <w:szCs w:val="24"/>
        </w:rPr>
        <w:t xml:space="preserve">2024 р. </w:t>
      </w:r>
    </w:p>
    <w:p w14:paraId="42F7FCB9" w14:textId="77777777" w:rsidR="007A602C" w:rsidRPr="00D460C3" w:rsidRDefault="007A602C" w:rsidP="007A602C">
      <w:pPr>
        <w:ind w:firstLine="708"/>
        <w:jc w:val="both"/>
        <w:rPr>
          <w:sz w:val="24"/>
          <w:szCs w:val="24"/>
        </w:rPr>
      </w:pPr>
      <w:r w:rsidRPr="00D460C3">
        <w:rPr>
          <w:sz w:val="24"/>
          <w:szCs w:val="24"/>
        </w:rPr>
        <w:t>3. Цю Додаткову угоду скл</w:t>
      </w:r>
      <w:r w:rsidRPr="00D460C3">
        <w:rPr>
          <w:sz w:val="24"/>
          <w:szCs w:val="24"/>
          <w:lang w:eastAsia="ru-RU"/>
        </w:rPr>
        <w:t>адено у двох примірниках</w:t>
      </w:r>
      <w:r w:rsidRPr="00D460C3">
        <w:rPr>
          <w:sz w:val="24"/>
          <w:szCs w:val="24"/>
        </w:rPr>
        <w:t>, які мають однакову юридичну силу, по одному для кожної Сторони.</w:t>
      </w:r>
    </w:p>
    <w:p w14:paraId="3EA71DEC" w14:textId="77777777" w:rsidR="007A602C" w:rsidRPr="00D460C3" w:rsidRDefault="007A602C" w:rsidP="007A602C">
      <w:pPr>
        <w:spacing w:after="60"/>
        <w:ind w:firstLine="708"/>
        <w:jc w:val="both"/>
        <w:rPr>
          <w:sz w:val="24"/>
          <w:szCs w:val="24"/>
        </w:rPr>
      </w:pPr>
      <w:r w:rsidRPr="00D460C3">
        <w:rPr>
          <w:sz w:val="24"/>
          <w:szCs w:val="24"/>
        </w:rPr>
        <w:t>4. Додаткова угода є невід’ємною частиною Договору.</w:t>
      </w:r>
    </w:p>
    <w:p w14:paraId="61B3EE0F" w14:textId="77777777" w:rsidR="00E735D4" w:rsidRDefault="00E735D4" w:rsidP="007A602C">
      <w:pPr>
        <w:jc w:val="center"/>
        <w:rPr>
          <w:b/>
          <w:bCs/>
          <w:sz w:val="24"/>
          <w:szCs w:val="24"/>
        </w:rPr>
      </w:pPr>
    </w:p>
    <w:p w14:paraId="2C33C2F9" w14:textId="1027CB6E" w:rsidR="007A602C" w:rsidRDefault="007A602C" w:rsidP="007A602C">
      <w:pPr>
        <w:jc w:val="center"/>
        <w:rPr>
          <w:b/>
          <w:bCs/>
          <w:sz w:val="24"/>
          <w:szCs w:val="24"/>
        </w:rPr>
      </w:pPr>
      <w:r w:rsidRPr="00D460C3">
        <w:rPr>
          <w:b/>
          <w:bCs/>
          <w:sz w:val="24"/>
          <w:szCs w:val="24"/>
        </w:rPr>
        <w:t>Реквізити сторін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056F" w:rsidRPr="00040A2A" w14:paraId="4DBD3753" w14:textId="77777777" w:rsidTr="0055056F">
        <w:tc>
          <w:tcPr>
            <w:tcW w:w="4672" w:type="dxa"/>
          </w:tcPr>
          <w:p w14:paraId="2A47B287" w14:textId="73AE0C3A" w:rsidR="0055056F" w:rsidRPr="00040A2A" w:rsidRDefault="0055056F" w:rsidP="0055056F">
            <w:pPr>
              <w:jc w:val="center"/>
              <w:rPr>
                <w:b/>
                <w:bCs/>
                <w:sz w:val="24"/>
                <w:szCs w:val="24"/>
              </w:rPr>
            </w:pPr>
            <w:r w:rsidRPr="00040A2A">
              <w:rPr>
                <w:b/>
                <w:bCs/>
                <w:sz w:val="24"/>
                <w:szCs w:val="24"/>
              </w:rPr>
              <w:t>Роботодавець</w:t>
            </w:r>
          </w:p>
        </w:tc>
        <w:tc>
          <w:tcPr>
            <w:tcW w:w="4673" w:type="dxa"/>
          </w:tcPr>
          <w:p w14:paraId="1B98BDFC" w14:textId="05AECAF6" w:rsidR="0055056F" w:rsidRPr="00040A2A" w:rsidRDefault="0055056F" w:rsidP="0055056F">
            <w:pPr>
              <w:jc w:val="center"/>
              <w:rPr>
                <w:b/>
                <w:bCs/>
                <w:sz w:val="24"/>
                <w:szCs w:val="24"/>
              </w:rPr>
            </w:pPr>
            <w:r w:rsidRPr="00040A2A">
              <w:rPr>
                <w:b/>
                <w:bCs/>
                <w:sz w:val="24"/>
                <w:szCs w:val="24"/>
              </w:rPr>
              <w:t>Працівник</w:t>
            </w:r>
          </w:p>
        </w:tc>
      </w:tr>
    </w:tbl>
    <w:p w14:paraId="58CB94EF" w14:textId="77777777" w:rsidR="007A602C" w:rsidRDefault="007A602C" w:rsidP="0055056F">
      <w:pPr>
        <w:rPr>
          <w:b/>
          <w:bCs/>
          <w:sz w:val="24"/>
          <w:szCs w:val="24"/>
        </w:rPr>
      </w:pPr>
    </w:p>
    <w:p w14:paraId="30A19DCD" w14:textId="77777777" w:rsidR="00981C0E" w:rsidRDefault="00981C0E" w:rsidP="00E735D4">
      <w:pPr>
        <w:jc w:val="center"/>
      </w:pPr>
    </w:p>
    <w:sectPr w:rsidR="00981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857F4" w14:textId="77777777" w:rsidR="00040A2A" w:rsidRDefault="00040A2A" w:rsidP="00040A2A">
      <w:r>
        <w:separator/>
      </w:r>
    </w:p>
  </w:endnote>
  <w:endnote w:type="continuationSeparator" w:id="0">
    <w:p w14:paraId="78C1805D" w14:textId="77777777" w:rsidR="00040A2A" w:rsidRDefault="00040A2A" w:rsidP="000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6B75" w14:textId="77777777" w:rsidR="00040A2A" w:rsidRDefault="00040A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4570" w14:textId="77777777" w:rsidR="00040A2A" w:rsidRDefault="00040A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AB8A" w14:textId="77777777" w:rsidR="00040A2A" w:rsidRDefault="00040A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233D" w14:textId="77777777" w:rsidR="00040A2A" w:rsidRDefault="00040A2A" w:rsidP="00040A2A">
      <w:r>
        <w:separator/>
      </w:r>
    </w:p>
  </w:footnote>
  <w:footnote w:type="continuationSeparator" w:id="0">
    <w:p w14:paraId="2F3B5F3B" w14:textId="77777777" w:rsidR="00040A2A" w:rsidRDefault="00040A2A" w:rsidP="0004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16F0" w14:textId="77777777" w:rsidR="00040A2A" w:rsidRDefault="00040A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"/>
      <w:tblW w:w="10632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6"/>
    </w:tblGrid>
    <w:tr w:rsidR="00040A2A" w:rsidRPr="00F9292C" w14:paraId="457100D3" w14:textId="77777777" w:rsidTr="00612613">
      <w:tc>
        <w:tcPr>
          <w:tcW w:w="3156" w:type="dxa"/>
        </w:tcPr>
        <w:p w14:paraId="57FEBBA7" w14:textId="77777777" w:rsidR="00040A2A" w:rsidRPr="00F9292C" w:rsidRDefault="00040A2A" w:rsidP="00040A2A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F9292C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en-US"/>
            </w:rPr>
            <w:drawing>
              <wp:inline distT="0" distB="0" distL="0" distR="0" wp14:anchorId="1B3987B4" wp14:editId="0917D132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</w:tcPr>
        <w:p w14:paraId="6271CC6F" w14:textId="77777777" w:rsidR="00040A2A" w:rsidRPr="00F9292C" w:rsidRDefault="00040A2A" w:rsidP="00040A2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ab/>
          </w:r>
          <w:proofErr w:type="spellStart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Відділ</w:t>
          </w:r>
          <w:proofErr w:type="spellEnd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proofErr w:type="spellStart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передплати</w:t>
          </w:r>
          <w:proofErr w:type="spellEnd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:</w:t>
          </w:r>
        </w:p>
        <w:p w14:paraId="42BCA533" w14:textId="77777777" w:rsidR="00040A2A" w:rsidRPr="00F9292C" w:rsidRDefault="00040A2A" w:rsidP="00040A2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  <w:r w:rsidRPr="00F9292C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0 800 21 23 12</w:t>
          </w:r>
        </w:p>
        <w:p w14:paraId="5A1A7E6D" w14:textId="77777777" w:rsidR="00040A2A" w:rsidRPr="00F9292C" w:rsidRDefault="00040A2A" w:rsidP="00040A2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proofErr w:type="spellStart"/>
          <w:proofErr w:type="gramStart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shop.expertus</w:t>
          </w:r>
          <w:proofErr w:type="gramEnd"/>
          <w:r w:rsidRPr="00F9292C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>.media</w:t>
          </w:r>
          <w:proofErr w:type="spellEnd"/>
        </w:p>
      </w:tc>
    </w:tr>
  </w:tbl>
  <w:p w14:paraId="1E647075" w14:textId="77777777" w:rsidR="00040A2A" w:rsidRPr="00040A2A" w:rsidRDefault="00040A2A">
    <w:pPr>
      <w:pStyle w:val="a5"/>
      <w:rPr>
        <w:lang w:val="ru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457E" w14:textId="77777777" w:rsidR="00040A2A" w:rsidRDefault="00040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2C"/>
    <w:rsid w:val="00040A2A"/>
    <w:rsid w:val="001A75FC"/>
    <w:rsid w:val="001F0233"/>
    <w:rsid w:val="00216D70"/>
    <w:rsid w:val="00246C65"/>
    <w:rsid w:val="002D71B2"/>
    <w:rsid w:val="00461863"/>
    <w:rsid w:val="00472291"/>
    <w:rsid w:val="0055056F"/>
    <w:rsid w:val="005B59E1"/>
    <w:rsid w:val="00601167"/>
    <w:rsid w:val="00636413"/>
    <w:rsid w:val="006A476D"/>
    <w:rsid w:val="006E5060"/>
    <w:rsid w:val="00710C75"/>
    <w:rsid w:val="007A602C"/>
    <w:rsid w:val="0080653D"/>
    <w:rsid w:val="00872E5D"/>
    <w:rsid w:val="008C233C"/>
    <w:rsid w:val="00981C0E"/>
    <w:rsid w:val="00A2165B"/>
    <w:rsid w:val="00B03C93"/>
    <w:rsid w:val="00C02ADB"/>
    <w:rsid w:val="00D316AC"/>
    <w:rsid w:val="00E735D4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5CB8"/>
  <w15:chartTrackingRefBased/>
  <w15:docId w15:val="{2A38DD09-ECEB-408E-AD97-3059BD0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A60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table" w:styleId="a4">
    <w:name w:val="Table Grid"/>
    <w:basedOn w:val="a1"/>
    <w:uiPriority w:val="39"/>
    <w:rsid w:val="0055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A2A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04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A2A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table" w:customStyle="1" w:styleId="1">
    <w:name w:val="Сетка таблицы1"/>
    <w:basedOn w:val="a1"/>
    <w:next w:val="a4"/>
    <w:uiPriority w:val="39"/>
    <w:rsid w:val="00040A2A"/>
    <w:pPr>
      <w:spacing w:after="0" w:line="240" w:lineRule="auto"/>
    </w:pPr>
    <w:rPr>
      <w:kern w:val="0"/>
      <w:lang w:val="ru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3916F-9357-4D7E-BE6D-8FADAC6B9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C3D04-EB0D-420E-977B-8FA11BC7235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E5E20AA1-C81C-4AA5-BFE2-6AB13C534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8</cp:revision>
  <dcterms:created xsi:type="dcterms:W3CDTF">2024-09-23T14:14:00Z</dcterms:created>
  <dcterms:modified xsi:type="dcterms:W3CDTF">2024-09-26T06:21:00Z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