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43B1" w14:textId="3FC13DB1" w:rsidR="00D76BFB" w:rsidRPr="0032109A" w:rsidRDefault="00D76BFB" w:rsidP="0032109A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/>
          <w:sz w:val="36"/>
          <w:szCs w:val="36"/>
        </w:rPr>
      </w:pPr>
      <w:r w:rsidRPr="0032109A">
        <w:rPr>
          <w:rFonts w:ascii="Times New Roman" w:hAnsi="Times New Roman" w:cs="Times New Roman"/>
          <w:b/>
          <w:sz w:val="36"/>
          <w:szCs w:val="36"/>
        </w:rPr>
        <w:t>Посадова інструкція інспектора з військового обліку</w:t>
      </w:r>
    </w:p>
    <w:tbl>
      <w:tblPr>
        <w:tblpPr w:leftFromText="180" w:rightFromText="180" w:vertAnchor="page" w:horzAnchor="margin" w:tblpY="2181"/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931"/>
      </w:tblGrid>
      <w:tr w:rsidR="00D76BFB" w:rsidRPr="0032109A" w14:paraId="158CFEA0" w14:textId="77777777" w:rsidTr="00D76BF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F5211" w14:textId="77777777" w:rsidR="00D76BFB" w:rsidRPr="0032109A" w:rsidRDefault="00D76BFB" w:rsidP="00D7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</w:t>
            </w:r>
            <w:r w:rsidRPr="0032109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(назва підприємства)</w:t>
            </w:r>
          </w:p>
          <w:p w14:paraId="6FFC1F3A" w14:textId="77777777" w:rsidR="00D76BFB" w:rsidRPr="0032109A" w:rsidRDefault="00D76BFB" w:rsidP="00D7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6F818" w14:textId="77777777" w:rsidR="00D76BFB" w:rsidRPr="0032109A" w:rsidRDefault="00D76BFB" w:rsidP="00D76B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  <w:lang w:eastAsia="ru-RU"/>
              </w:rPr>
              <w:t>ПОСАДОВА ІНСТРУКЦІЯ</w:t>
            </w:r>
          </w:p>
          <w:p w14:paraId="5BA88CA8" w14:textId="77777777" w:rsidR="00D76BFB" w:rsidRPr="0032109A" w:rsidRDefault="00D76BFB" w:rsidP="00D7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№ ____________</w:t>
            </w:r>
            <w:r w:rsidRPr="0032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09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        (дата)</w:t>
            </w:r>
          </w:p>
          <w:p w14:paraId="6C28DDFF" w14:textId="77777777" w:rsidR="00D76BFB" w:rsidRPr="0032109A" w:rsidRDefault="00D76BFB" w:rsidP="00D7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Pr="0032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09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 (місце складання)</w:t>
            </w:r>
          </w:p>
          <w:p w14:paraId="76D97F16" w14:textId="77777777" w:rsidR="00D76BFB" w:rsidRPr="0032109A" w:rsidRDefault="00D76BFB" w:rsidP="00D7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14:paraId="10ED6E26" w14:textId="77777777" w:rsidR="00D76BFB" w:rsidRPr="0032109A" w:rsidRDefault="00D76BFB" w:rsidP="00D76BFB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eastAsia="Calibri" w:hAnsi="Times New Roman" w:cs="Arno Pro"/>
                <w:b/>
                <w:bCs/>
                <w:color w:val="000000"/>
                <w:sz w:val="24"/>
                <w:szCs w:val="25"/>
              </w:rPr>
            </w:pPr>
            <w:r w:rsidRPr="0032109A">
              <w:rPr>
                <w:rFonts w:ascii="Times New Roman" w:eastAsia="Calibri" w:hAnsi="Times New Roman" w:cs="Arno Pro"/>
                <w:b/>
                <w:bCs/>
                <w:color w:val="000000"/>
                <w:sz w:val="24"/>
                <w:szCs w:val="25"/>
              </w:rPr>
              <w:t>інспектора з військового обліку</w:t>
            </w:r>
          </w:p>
          <w:p w14:paraId="7FA764B8" w14:textId="77777777" w:rsidR="00D76BFB" w:rsidRPr="0032109A" w:rsidRDefault="00D76BFB" w:rsidP="00D76BFB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eastAsia="Calibri" w:hAnsi="Times New Roman" w:cs="Arno Pro"/>
                <w:b/>
                <w:bCs/>
                <w:color w:val="000000"/>
                <w:sz w:val="24"/>
                <w:szCs w:val="25"/>
              </w:rPr>
            </w:pPr>
            <w:r w:rsidRPr="0032109A">
              <w:rPr>
                <w:rFonts w:ascii="Times New Roman" w:eastAsia="Calibri" w:hAnsi="Times New Roman" w:cs="Arno Pro"/>
                <w:b/>
                <w:bCs/>
                <w:color w:val="000000"/>
                <w:sz w:val="24"/>
                <w:szCs w:val="25"/>
              </w:rPr>
              <w:t>(код КП 3439)</w:t>
            </w:r>
          </w:p>
          <w:p w14:paraId="53CFDA88" w14:textId="77777777" w:rsidR="00D76BFB" w:rsidRPr="0032109A" w:rsidRDefault="00D76BFB" w:rsidP="00D7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F7EA0" w14:textId="77777777" w:rsidR="00D76BFB" w:rsidRPr="0032109A" w:rsidRDefault="00D76BFB" w:rsidP="00D7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ЗАТВЕРДЖУЮ</w:t>
            </w:r>
          </w:p>
          <w:p w14:paraId="4FA9BD8E" w14:textId="77777777" w:rsidR="00D76BFB" w:rsidRPr="0032109A" w:rsidRDefault="00D76BFB" w:rsidP="00D7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109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(керівник підприємства, інша посадова особа,</w:t>
            </w:r>
            <w:r w:rsidRPr="0032109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br/>
              <w:t>уповноважена затверджувати посадову інструкцію)</w:t>
            </w:r>
          </w:p>
          <w:p w14:paraId="3DD9CCF9" w14:textId="77777777" w:rsidR="00D76BFB" w:rsidRPr="0032109A" w:rsidRDefault="00D76BFB" w:rsidP="00D7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 _______________________</w:t>
            </w: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109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       (підпис)                          (Власне ім’я, ПРІЗВИЩЕ)</w:t>
            </w:r>
          </w:p>
          <w:p w14:paraId="679944DF" w14:textId="77777777" w:rsidR="00D76BFB" w:rsidRPr="0032109A" w:rsidRDefault="00D76BFB" w:rsidP="00D7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405BC" w14:textId="77777777" w:rsidR="00D76BFB" w:rsidRPr="0032109A" w:rsidRDefault="00D76BFB" w:rsidP="00D7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20____ р.</w:t>
            </w:r>
          </w:p>
        </w:tc>
      </w:tr>
    </w:tbl>
    <w:p w14:paraId="29A8EB85" w14:textId="77777777" w:rsidR="00D76BFB" w:rsidRPr="0032109A" w:rsidRDefault="00D76BFB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68C06B" w14:textId="50602236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Загальні положення</w:t>
      </w:r>
    </w:p>
    <w:p w14:paraId="36AAD30A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Ця посадова інструкція визначає функціональні обов’язки, права та відповідальність інспектора з військового обліку.</w:t>
      </w:r>
    </w:p>
    <w:p w14:paraId="526EFE5F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Посада інспектора з військового обліку належить до посад технічних фахівців у галузі управління.</w:t>
      </w:r>
    </w:p>
    <w:p w14:paraId="07217741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Мета роботи інспектора з військового обліку — організація та ведення персонального військового обліку призовників, військовозобов’язаних та резервістів на підприємстві.</w:t>
      </w:r>
    </w:p>
    <w:p w14:paraId="29E8ABF1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Інспектора з військового обліку приймає і звільняє директор підприємства наказом  за поданням начальника відділу кадрів, про що повідомляють територіальний центр комплектування та соціальної підтримки (</w:t>
      </w:r>
      <w:r w:rsidRPr="00321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далі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ТЦК та СП).</w:t>
      </w:r>
    </w:p>
    <w:p w14:paraId="5E190049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Інспектор з військового обліку підпорядковується начальнику відділу кадрів.</w:t>
      </w:r>
    </w:p>
    <w:p w14:paraId="002CD228" w14:textId="1D4EB9FB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Інспектор з військового обліку </w:t>
      </w:r>
      <w:r w:rsidR="004E3D59"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роботі керується законодавством України, положенням про відділ кадрів, Положенням про захист персональних даних працівників та контрагентів, іншими локальними актами підприємства, наказами і розпорядженнями директора підприємства та цією посадовою інструкцією.</w:t>
      </w:r>
    </w:p>
    <w:p w14:paraId="5286EFA5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За відсутності інспектора з військового обліку (хвороба, відпустка, відрядження тощо) його обов’язки виконує інший працівник відділу кадрів, призначений наказом директора, з доплатою в розмірі, передбаченому колективним договором.</w:t>
      </w:r>
    </w:p>
    <w:p w14:paraId="1DA45FBE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F9B2DF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Завдання та обов’язки</w:t>
      </w:r>
    </w:p>
    <w:p w14:paraId="174FED5B" w14:textId="77777777" w:rsidR="006C69F4" w:rsidRPr="0032109A" w:rsidRDefault="006C69F4" w:rsidP="004E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Веде військовий облік призовників, військовозобов’язаних та резервістів на підприємстві.</w:t>
      </w:r>
    </w:p>
    <w:p w14:paraId="70517573" w14:textId="77777777" w:rsidR="006C69F4" w:rsidRPr="0032109A" w:rsidRDefault="006C69F4" w:rsidP="004E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Під час прийняття на роботу:</w:t>
      </w:r>
    </w:p>
    <w:p w14:paraId="0013C23B" w14:textId="77777777" w:rsidR="006C69F4" w:rsidRPr="0032109A" w:rsidRDefault="006C69F4" w:rsidP="004E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Перевіряє у претендента наявність:</w:t>
      </w:r>
    </w:p>
    <w:p w14:paraId="110EF1E1" w14:textId="77777777" w:rsidR="006C69F4" w:rsidRPr="0032109A" w:rsidRDefault="006C69F4" w:rsidP="006C69F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військово-облікових документів (у військовозобов’язаних та резервістів — військового квитка або тимчасового посвідчення; у призовників — посвідчення про приписку до призовної дільниці); </w:t>
      </w:r>
    </w:p>
    <w:p w14:paraId="0562112C" w14:textId="3900A13E" w:rsidR="006C69F4" w:rsidRPr="0032109A" w:rsidRDefault="006C69F4" w:rsidP="006C69F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відмітки у військово-обліковому документі, що підтверджує взяття на військовий облік у ТЦК та СП, органах СБУ, підрозділах Служби зовнішньої розвідки (</w:t>
      </w:r>
      <w:r w:rsidR="001434C2" w:rsidRPr="00143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далі</w:t>
      </w:r>
      <w:r w:rsidR="0014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СЗР).</w:t>
      </w:r>
    </w:p>
    <w:p w14:paraId="1E396A3F" w14:textId="051808E0" w:rsidR="006C69F4" w:rsidRPr="0032109A" w:rsidRDefault="006C69F4" w:rsidP="004E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Доводить правила військового обліку до призовників, військовозобов’язаних та резервістів під особистий підпис.</w:t>
      </w:r>
    </w:p>
    <w:p w14:paraId="1BADA915" w14:textId="77777777" w:rsidR="006C69F4" w:rsidRPr="0032109A" w:rsidRDefault="006C69F4" w:rsidP="004E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 Надсилає до ТЦК та СП в семиденний строк повідомлення про зміну облікових даних призовників, військовозобов’язаних та резервістів, яких прийняли/звільнили з роботи.</w:t>
      </w:r>
    </w:p>
    <w:p w14:paraId="703C42BF" w14:textId="1064472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Оповіщає на вимогу ТЦК та СП, органів СБУ, СЗР призовників, військовозобов’язаних та резервістів про їх виклик, забезпечує своєчасне прибуття.</w:t>
      </w:r>
    </w:p>
    <w:p w14:paraId="52D99B76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Подає на вимогу ТЦК та СП, органів СБУ, СЗР відомості про призовників, військовозобов’язаних та резервістів.</w:t>
      </w:r>
    </w:p>
    <w:p w14:paraId="012DE44C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Проводить роз’яснювальну роботу серед призовників, військовозобов’язаних та резервістів щодо виконання ними правил військового обліку.</w:t>
      </w:r>
    </w:p>
    <w:p w14:paraId="589BF6B3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Веде списки персонального військового обліку (</w:t>
      </w:r>
      <w:r w:rsidRPr="00321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далі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Списки) та 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відомість оперативного обліку призовників, військовозобов’язаних та резервістів (</w:t>
      </w:r>
      <w:r w:rsidRPr="0032109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далі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Відомість), з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абезпечує повноту та достовірність даних у них: </w:t>
      </w:r>
    </w:p>
    <w:p w14:paraId="7254089E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Вносить у п’ятиденний строк з дня подання документів (або відображення в електронній формі інформації, що міститься у документах, які можна пред’являти чи надавати у мобільному додатку Порталу Дія) зміни до Списків щодо:</w:t>
      </w:r>
    </w:p>
    <w:p w14:paraId="1CDB87AB" w14:textId="77777777" w:rsidR="006C69F4" w:rsidRPr="0032109A" w:rsidRDefault="006C69F4" w:rsidP="006C69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прізвища, власного імені та по батькові (за наявності);</w:t>
      </w:r>
    </w:p>
    <w:p w14:paraId="2CF05EC0" w14:textId="77777777" w:rsidR="006C69F4" w:rsidRPr="0032109A" w:rsidRDefault="006C69F4" w:rsidP="006C69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реквізитів паспорта громадянина України та паспорта громадянина України для виїзду за кордон;</w:t>
      </w:r>
    </w:p>
    <w:p w14:paraId="1C6FA4FF" w14:textId="77777777" w:rsidR="006C69F4" w:rsidRPr="0032109A" w:rsidRDefault="006C69F4" w:rsidP="006C69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адреси задекларованого/зареєстрованого місця проживання;</w:t>
      </w:r>
    </w:p>
    <w:p w14:paraId="02199BCA" w14:textId="77777777" w:rsidR="006C69F4" w:rsidRPr="0032109A" w:rsidRDefault="006C69F4" w:rsidP="006C69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адреси місця фактичного проживання;</w:t>
      </w:r>
    </w:p>
    <w:p w14:paraId="2B7A3CFF" w14:textId="77777777" w:rsidR="006C69F4" w:rsidRPr="0032109A" w:rsidRDefault="006C69F4" w:rsidP="006C69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 стану;</w:t>
      </w:r>
    </w:p>
    <w:p w14:paraId="0B82C75A" w14:textId="77777777" w:rsidR="006C69F4" w:rsidRPr="0032109A" w:rsidRDefault="006C69F4" w:rsidP="006C69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освіти;</w:t>
      </w:r>
    </w:p>
    <w:p w14:paraId="33268177" w14:textId="77777777" w:rsidR="006C69F4" w:rsidRPr="0032109A" w:rsidRDefault="006C69F4" w:rsidP="006C69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посади.</w:t>
      </w:r>
    </w:p>
    <w:p w14:paraId="67418DCA" w14:textId="3F2086BC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Надсилає щомісяця до 5</w:t>
      </w:r>
      <w:r w:rsidR="00CA483C"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до ТЦК та СП, органів СБУ, СЗР повідомлення про зміну облікових даних. </w:t>
      </w:r>
    </w:p>
    <w:p w14:paraId="58E97D3C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2.7.3. Вносить у п’ятиденний строк до Списків та Відомості інформацію про прийнятих/звільнених призовників, військовозобов’язаних та резервістів.</w:t>
      </w:r>
    </w:p>
    <w:p w14:paraId="1076547F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2.7.4. 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підставі відмітки у військово-обліковому документі про виключення військовозобов’язаного та резервіста з військового обліку у Списках робить відмітку «Виключено з військового обліку». Вносить зміни до Відомості.</w:t>
      </w:r>
    </w:p>
    <w:p w14:paraId="26943C9E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2.8. Щороку до 25 січня станом на 1 січня:</w:t>
      </w:r>
    </w:p>
    <w:p w14:paraId="1FE640E2" w14:textId="77777777" w:rsidR="006C69F4" w:rsidRPr="0032109A" w:rsidRDefault="006C69F4" w:rsidP="006C69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роздруковує, якщо веде в електронному виді, Списки та Відомість;</w:t>
      </w:r>
    </w:p>
    <w:p w14:paraId="5F53DC84" w14:textId="77777777" w:rsidR="006C69F4" w:rsidRPr="0032109A" w:rsidRDefault="006C69F4" w:rsidP="006C69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підписує обидва документи, подає на підпис керівнику Списки;</w:t>
      </w:r>
    </w:p>
    <w:p w14:paraId="2F3F998F" w14:textId="77777777" w:rsidR="006C69F4" w:rsidRPr="0032109A" w:rsidRDefault="006C69F4" w:rsidP="006C69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реєструє Списки та Відомість у службі діловодства.</w:t>
      </w:r>
    </w:p>
    <w:p w14:paraId="35F2C21D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2.9. Формує до Списків кожної групи і зберігає справи з копіями військово-облікових документів призовників, військовозобов’язаних та резервістів.</w:t>
      </w:r>
    </w:p>
    <w:p w14:paraId="3D0DB118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2.10. Формує і зберігає справу з копіями військово-облікових документів працівників, які не досягли граничного віку перебування в запасі та яких виключили з військового обліку.</w:t>
      </w:r>
    </w:p>
    <w:p w14:paraId="514FC866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Взаємодіє з ТЦК та СП, органами СБУ, СЗР щодо строків та способів звіряння даних Списків, внесення змін до них, а також щодо оповіщення призовників, військовозобов’язаних та резервістів.</w:t>
      </w:r>
    </w:p>
    <w:p w14:paraId="7CC7D35B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Складає і подає на затвердження директору графіки звіряння.</w:t>
      </w:r>
    </w:p>
    <w:p w14:paraId="19045641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Звіряє щороку Списки із записами у військово-облікових документах призовників, військовозобов’язаних та резервістів.</w:t>
      </w:r>
    </w:p>
    <w:p w14:paraId="566DA965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Звіряє раз на рік дані Списків з обліковими документами ТЦК та СП, органів СБУ, СЗР, в яких вони перебувають на військовому обліку.</w:t>
      </w:r>
    </w:p>
    <w:p w14:paraId="480860DB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Складає і подає щороку до 1 грудня до ТЦК та СП списки громадян, які підлягають приписці до призовних дільниць (за наявності).</w:t>
      </w:r>
    </w:p>
    <w:p w14:paraId="0478913F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2.16. Приймає під розписку у бланках розписок від призовників, військовозобов’язаних та резервістів їх військово-облікові документи, щоб подати до ТЦК та СП, органів СБУ, СЗР та звірити з обліковими даними, а також оформити бронювання військовозобов’язаних на період мобілізації та на воєнний час.</w:t>
      </w:r>
    </w:p>
    <w:p w14:paraId="2068CFA4" w14:textId="77777777" w:rsidR="006C69F4" w:rsidRPr="0032109A" w:rsidRDefault="006C69F4" w:rsidP="004E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Оформлює необхідні документи, щоб забронювати військовозобов’язаних на період мобілізації та на воєнний час.</w:t>
      </w:r>
    </w:p>
    <w:p w14:paraId="6FF2916E" w14:textId="35816A35" w:rsidR="006C69F4" w:rsidRPr="0032109A" w:rsidRDefault="006C69F4" w:rsidP="00F2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2.18. Повідомляє ТЦК та СП про працівниць із медичною або фармацевтичною спеціальністю, які не перебувають на військовому обліку </w:t>
      </w:r>
      <w:r w:rsidR="008804C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ТЦК та СП, і можуть працевлаштовуватися як невійськовозобов’язані до кінця 2026 року.</w:t>
      </w:r>
    </w:p>
    <w:p w14:paraId="47C21468" w14:textId="1037B427" w:rsidR="006C69F4" w:rsidRPr="0032109A" w:rsidRDefault="006C69F4" w:rsidP="00F2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Контролює, як посадові особи підприємства дотримують вимог </w:t>
      </w:r>
      <w:r w:rsidR="008804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</w:t>
      </w:r>
      <w:r w:rsidR="00D6180C"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9B9"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та ведення військового обліку</w:t>
      </w:r>
      <w:r w:rsidR="008804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09B9"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призовники, військовозобов’язані та резервісти — правил військового обліку.</w:t>
      </w:r>
    </w:p>
    <w:p w14:paraId="7B95C5E6" w14:textId="77777777" w:rsidR="006C69F4" w:rsidRPr="0032109A" w:rsidRDefault="006C69F4" w:rsidP="00F2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Контролює, щоб правила військового обліку, виготовлені друкарським способом, висіли на видному місці в загальнодоступних приміщеннях.</w:t>
      </w:r>
    </w:p>
    <w:p w14:paraId="3BD60CE1" w14:textId="77777777" w:rsidR="006C69F4" w:rsidRPr="0032109A" w:rsidRDefault="006C69F4" w:rsidP="00F2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2.21. Контролює, щоб директор підприємства:</w:t>
      </w:r>
    </w:p>
    <w:p w14:paraId="1DB8E530" w14:textId="77777777" w:rsidR="006C69F4" w:rsidRPr="0032109A" w:rsidRDefault="006C69F4" w:rsidP="00F2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2.21.1. Направив військовозобов’язаного чи резервіста протягом семи днів з дня, коли той досяг граничного віку перебування в запасі до ТЦК та СП, органів СБУ, СЗР щоб його виключили з військового обліку.</w:t>
      </w:r>
    </w:p>
    <w:p w14:paraId="593D26EC" w14:textId="77777777" w:rsidR="006C69F4" w:rsidRPr="0032109A" w:rsidRDefault="006C69F4" w:rsidP="00F2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2.21.2. Організував та забезпечив усунення недоліків, виявлених при перевірці, поінформував у 30-тиденний строк з дня, коли отримав результати перевірки, орган, який проводив перевірку.</w:t>
      </w:r>
    </w:p>
    <w:p w14:paraId="1A0B0653" w14:textId="51670A8E" w:rsidR="006C69F4" w:rsidRPr="0032109A" w:rsidRDefault="006C69F4" w:rsidP="00F2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Інформує ТЦК та СП, органи СБУ, СЗР про посадових осіб підприємства, які порушують вимоги </w:t>
      </w:r>
      <w:r w:rsidR="008B6A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</w:t>
      </w:r>
      <w:r w:rsidR="008B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AE3" w:rsidRPr="008B6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та ведення військового обліку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 про призовників, військовозобов’язаних та резервістів, які порушують правила військового обліку, для притягнення їх до відповідальності згідно із законом.</w:t>
      </w:r>
    </w:p>
    <w:p w14:paraId="33FE68C8" w14:textId="77777777" w:rsidR="006C69F4" w:rsidRPr="0032109A" w:rsidRDefault="006C69F4" w:rsidP="00F2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Складає щороку до 1 лютого проєкт наказу про стан військового обліку за минулий рік та завдання на наступний рік. Подає його на підпис директору підприємства.</w:t>
      </w:r>
    </w:p>
    <w:p w14:paraId="42069733" w14:textId="2AEDEDD6" w:rsidR="006C69F4" w:rsidRPr="0032109A" w:rsidRDefault="006C69F4" w:rsidP="00F2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Веде та зберігає журнал обліку результатів перевірки стану військового обліку призовників, військовозобов’язаних та резервістів, звіряння їх облікових даних з даними районних (міських) </w:t>
      </w:r>
      <w:r w:rsidR="008B6AE3">
        <w:rPr>
          <w:rFonts w:ascii="Times New Roman" w:eastAsia="Times New Roman" w:hAnsi="Times New Roman" w:cs="Times New Roman"/>
          <w:sz w:val="24"/>
          <w:szCs w:val="24"/>
          <w:lang w:eastAsia="ru-RU"/>
        </w:rPr>
        <w:t>ТЦК та СП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(органів СБУ, підрозділів С</w:t>
      </w:r>
      <w:r w:rsidR="008B6AE3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1E35181" w14:textId="77777777" w:rsidR="006C69F4" w:rsidRPr="0032109A" w:rsidRDefault="006C69F4" w:rsidP="00F2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2.25. Веде справу «Листування з питань обліку призовників, військовозобов’язаних та резервістів».</w:t>
      </w:r>
    </w:p>
    <w:p w14:paraId="58BA6A66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90AF2A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14:paraId="039C8526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Інспектор з військового обліку має право:</w:t>
      </w:r>
    </w:p>
    <w:p w14:paraId="26ACC0B3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Одержувати від керівників структурних підрозділів підприємства потрібну інформацію, щоб виконувати посадові обов’язки.</w:t>
      </w:r>
    </w:p>
    <w:p w14:paraId="4C695ED8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Вимагати від працівників надати документи/відомості про зміну облікових даних, військово-облікові документи, щоб звірити чи подати до ТЦК та СП, органів СБУ, СЗР.</w:t>
      </w:r>
    </w:p>
    <w:p w14:paraId="01686E89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Подавати начальнику відділу кадрів пропозиції щодо підвищення ефективності роботи з військового обліку на підприємстві.</w:t>
      </w:r>
    </w:p>
    <w:p w14:paraId="1E652256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Підписувати та візувати документи в межах компетенції.</w:t>
      </w:r>
    </w:p>
    <w:p w14:paraId="28E3094C" w14:textId="53D128CD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Брати участь </w:t>
      </w:r>
      <w:r w:rsidR="008B6A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семінарах, нарадах, на яких розглядають питання, пов’язані з військовим обліком, роботою відділу кадрів.</w:t>
      </w:r>
    </w:p>
    <w:p w14:paraId="28E8759A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Підвищувати кваліфікацію в установлені законодавством терміни.</w:t>
      </w:r>
    </w:p>
    <w:p w14:paraId="78F44DA0" w14:textId="4040E44D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23AC2"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Бути забезпеченим робочим місцем </w:t>
      </w:r>
      <w:r w:rsidR="002B119B"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необхідним інформаційно-комунікаційним устаткуванням, засобами внутрішнього зв’язку, щоб виконувати посадові обов’язки.</w:t>
      </w:r>
    </w:p>
    <w:p w14:paraId="4F52EFEB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AE51C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Відповідальність</w:t>
      </w:r>
    </w:p>
    <w:p w14:paraId="71C43BBC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Інспектор з військового обліку несе відповідальність за:</w:t>
      </w:r>
    </w:p>
    <w:p w14:paraId="10348FF7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Невиконання або неналежне виконання обов’язків відповідно до посадової інструкції.</w:t>
      </w:r>
    </w:p>
    <w:p w14:paraId="4B83A32A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Розголошення інформації з обмеженим доступом, персональних даних, які довірено або які стали відомі у зв’язку з виконанням посадових обов’язків.</w:t>
      </w:r>
    </w:p>
    <w:p w14:paraId="14175116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Завдання шкоди діловій репутації підприємства, а також матеріальних збитків у межах, установлених законодавством.</w:t>
      </w:r>
    </w:p>
    <w:p w14:paraId="5D8E6FC3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Недотримання ПВТР, правил і норм охорони праці, протипожежного захисту та виробничої санітарії.</w:t>
      </w:r>
    </w:p>
    <w:p w14:paraId="3C628393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Роботу інспектора з військового обліку оцінює начальник відділу кадрів, враховуючи повноту, якість та своєчасність виконання ним посадових обов’язків, результати перевірок стану військового обліку на підприємстві.</w:t>
      </w:r>
    </w:p>
    <w:p w14:paraId="2A5E8249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8E2DF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Повинен знати</w:t>
      </w:r>
    </w:p>
    <w:p w14:paraId="7DE428E6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Законодавство з питань військового обліку та бронювання, у сфері праці, діловодства, захисту персональних даних.</w:t>
      </w:r>
    </w:p>
    <w:p w14:paraId="3501FFFC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Методичні матеріали з обліку та руху працівників, військового обліку.</w:t>
      </w:r>
    </w:p>
    <w:p w14:paraId="28C626E9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Структуру підприємства.</w:t>
      </w:r>
    </w:p>
    <w:p w14:paraId="54CF939B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Права, обов’язки та відповідальність інспектора з військового обліку.</w:t>
      </w:r>
    </w:p>
    <w:p w14:paraId="3A5E8EC8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Стандарти оформлення організаційно-розпорядчої документації.</w:t>
      </w:r>
    </w:p>
    <w:p w14:paraId="58985098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Державну мову.</w:t>
      </w:r>
    </w:p>
    <w:p w14:paraId="6658AB10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Вимоги системи управління якістю, які впроваджено на підприємстві, щодо оформлення документації, а також вимоги регламентації процесів та процедур, в яких бере участь відділ кадрів.</w:t>
      </w:r>
    </w:p>
    <w:p w14:paraId="72A76877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Правила роботи із засобами обчислювальної техніки та зв’язку, відповідним програмним забезпеченням.</w:t>
      </w:r>
    </w:p>
    <w:p w14:paraId="1B5F8D67" w14:textId="148340E2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 Правила </w:t>
      </w:r>
      <w:r w:rsidR="002B119B"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норми охорони праці, техніки безпеки та протипожежного захисту.</w:t>
      </w:r>
    </w:p>
    <w:p w14:paraId="3BC058BF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9774B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Кваліфікаційні вимоги</w:t>
      </w:r>
    </w:p>
    <w:p w14:paraId="35026545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Початковий рівень (короткий цикл) або перший (бакалаврський) рівень вищої освіти у відповідній галузі знань та за відповідною спеціальністю. Без вимог до стажу роботи.</w:t>
      </w:r>
    </w:p>
    <w:p w14:paraId="37F3C68F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Підвищення кваліфікації один раз на п’ять років.</w:t>
      </w:r>
    </w:p>
    <w:p w14:paraId="1E152229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C39F1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Взаємовідносини (зв’язки) за посадою</w:t>
      </w:r>
    </w:p>
    <w:p w14:paraId="54D78B1F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виконання завдань та обов’язків взаємодіє:</w:t>
      </w:r>
    </w:p>
    <w:p w14:paraId="6C01036B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З керівниками структурних підрозділів, іншими посадовими особами, працівниками — з питань отримання інформації та даних, які потрібні для ефективної організації обліку призовників, військовозобов’язаних та резервістів на підприємстві.</w:t>
      </w:r>
    </w:p>
    <w:p w14:paraId="7DED13EE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З представниками ТЦК та СП, органів СБУ, СЗР — із питань, що належать до його компетенції.</w:t>
      </w:r>
    </w:p>
    <w:p w14:paraId="0B229F9A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1A073" w14:textId="77777777" w:rsidR="006C69F4" w:rsidRPr="0032109A" w:rsidRDefault="006C69F4" w:rsidP="006C6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097"/>
        <w:gridCol w:w="3448"/>
      </w:tblGrid>
      <w:tr w:rsidR="006C69F4" w:rsidRPr="0032109A" w14:paraId="5BCF1B5A" w14:textId="77777777" w:rsidTr="006C69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853CE3" w14:textId="77777777" w:rsidR="006C69F4" w:rsidRPr="0032109A" w:rsidRDefault="006C69F4" w:rsidP="006C69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посади особи, </w:t>
            </w: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що розробила посадову інструкцію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7D9386" w14:textId="77777777" w:rsidR="006C69F4" w:rsidRPr="0032109A" w:rsidRDefault="006C69F4" w:rsidP="006C69F4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Підпис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916B52" w14:textId="77777777" w:rsidR="006C69F4" w:rsidRPr="0032109A" w:rsidRDefault="006C69F4" w:rsidP="006C69F4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 ім’я, ПРІЗВИЩЕ</w:t>
            </w:r>
          </w:p>
        </w:tc>
      </w:tr>
    </w:tbl>
    <w:p w14:paraId="3359418F" w14:textId="77777777" w:rsidR="006C69F4" w:rsidRPr="0032109A" w:rsidRDefault="006C69F4" w:rsidP="006C69F4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0234DA14" w14:textId="77777777" w:rsidR="006C69F4" w:rsidRPr="0032109A" w:rsidRDefault="006C69F4" w:rsidP="006C69F4">
      <w:p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Візи, відмітка про ознайомлення з посадовою інструкцією</w:t>
      </w:r>
    </w:p>
    <w:sectPr w:rsidR="006C69F4" w:rsidRPr="0032109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F839" w14:textId="77777777" w:rsidR="008664B1" w:rsidRDefault="008664B1" w:rsidP="000A11B3">
      <w:pPr>
        <w:spacing w:after="0" w:line="240" w:lineRule="auto"/>
      </w:pPr>
      <w:r>
        <w:separator/>
      </w:r>
    </w:p>
  </w:endnote>
  <w:endnote w:type="continuationSeparator" w:id="0">
    <w:p w14:paraId="4A61A2AD" w14:textId="77777777" w:rsidR="008664B1" w:rsidRDefault="008664B1" w:rsidP="000A11B3">
      <w:pPr>
        <w:spacing w:after="0" w:line="240" w:lineRule="auto"/>
      </w:pPr>
      <w:r>
        <w:continuationSeparator/>
      </w:r>
    </w:p>
  </w:endnote>
  <w:endnote w:type="continuationNotice" w:id="1">
    <w:p w14:paraId="11EEFC9B" w14:textId="77777777" w:rsidR="008664B1" w:rsidRDefault="008664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1E3D" w14:textId="77777777" w:rsidR="008664B1" w:rsidRDefault="008664B1" w:rsidP="000A11B3">
      <w:pPr>
        <w:spacing w:after="0" w:line="240" w:lineRule="auto"/>
      </w:pPr>
      <w:r>
        <w:separator/>
      </w:r>
    </w:p>
  </w:footnote>
  <w:footnote w:type="continuationSeparator" w:id="0">
    <w:p w14:paraId="0D3902E7" w14:textId="77777777" w:rsidR="008664B1" w:rsidRDefault="008664B1" w:rsidP="000A11B3">
      <w:pPr>
        <w:spacing w:after="0" w:line="240" w:lineRule="auto"/>
      </w:pPr>
      <w:r>
        <w:continuationSeparator/>
      </w:r>
    </w:p>
  </w:footnote>
  <w:footnote w:type="continuationNotice" w:id="1">
    <w:p w14:paraId="7915E1C6" w14:textId="77777777" w:rsidR="008664B1" w:rsidRDefault="008664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479"/>
    </w:tblGrid>
    <w:tr w:rsidR="001434C2" w14:paraId="6304E8CF" w14:textId="77777777" w:rsidTr="0057162D">
      <w:tc>
        <w:tcPr>
          <w:tcW w:w="3147" w:type="dxa"/>
        </w:tcPr>
        <w:p w14:paraId="7506AA73" w14:textId="77777777" w:rsidR="001434C2" w:rsidRDefault="001434C2" w:rsidP="001434C2">
          <w:r>
            <w:rPr>
              <w:noProof/>
            </w:rPr>
            <w:drawing>
              <wp:inline distT="0" distB="0" distL="0" distR="0" wp14:anchorId="4E644A54" wp14:editId="78845F64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1BC5EE3F" w14:textId="77777777" w:rsidR="001434C2" w:rsidRDefault="001434C2" w:rsidP="001434C2">
          <w:pPr>
            <w:tabs>
              <w:tab w:val="left" w:pos="2170"/>
            </w:tabs>
            <w:jc w:val="right"/>
          </w:pPr>
          <w:r>
            <w:tab/>
            <w:t xml:space="preserve">Відділ передплати ТОВ </w:t>
          </w:r>
          <w:r>
            <w:rPr>
              <w:rFonts w:ascii="Times New Roman" w:hAnsi="Times New Roman" w:cs="Times New Roman"/>
            </w:rPr>
            <w:t>«</w:t>
          </w:r>
          <w:r>
            <w:t>Експертус Тек</w:t>
          </w:r>
          <w:r>
            <w:rPr>
              <w:rFonts w:ascii="Times New Roman" w:hAnsi="Times New Roman" w:cs="Times New Roman"/>
            </w:rPr>
            <w:t>»</w:t>
          </w:r>
          <w:r>
            <w:t>:</w:t>
          </w:r>
        </w:p>
        <w:p w14:paraId="1351B318" w14:textId="77777777" w:rsidR="001434C2" w:rsidRPr="00874A63" w:rsidRDefault="001434C2" w:rsidP="001434C2">
          <w:pPr>
            <w:tabs>
              <w:tab w:val="left" w:pos="2170"/>
            </w:tabs>
            <w:jc w:val="right"/>
            <w:rPr>
              <w:b/>
              <w:bCs/>
            </w:rPr>
          </w:pPr>
          <w:r w:rsidRPr="00874A63">
            <w:rPr>
              <w:b/>
              <w:bCs/>
            </w:rPr>
            <w:t>0 800 21 23 12</w:t>
          </w:r>
        </w:p>
        <w:p w14:paraId="405048C8" w14:textId="77777777" w:rsidR="001434C2" w:rsidRPr="00874A63" w:rsidRDefault="001434C2" w:rsidP="001434C2">
          <w:pPr>
            <w:tabs>
              <w:tab w:val="left" w:pos="2170"/>
            </w:tabs>
            <w:jc w:val="right"/>
          </w:pPr>
          <w:r w:rsidRPr="00874A63">
            <w:t>shop.expertus.media</w:t>
          </w:r>
        </w:p>
      </w:tc>
    </w:tr>
  </w:tbl>
  <w:p w14:paraId="7209A486" w14:textId="77777777" w:rsidR="001434C2" w:rsidRDefault="001434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28EA"/>
    <w:multiLevelType w:val="hybridMultilevel"/>
    <w:tmpl w:val="A7D0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3671"/>
    <w:multiLevelType w:val="hybridMultilevel"/>
    <w:tmpl w:val="988A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F2EBB"/>
    <w:multiLevelType w:val="hybridMultilevel"/>
    <w:tmpl w:val="F44E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884094">
    <w:abstractNumId w:val="1"/>
  </w:num>
  <w:num w:numId="2" w16cid:durableId="2017927057">
    <w:abstractNumId w:val="2"/>
  </w:num>
  <w:num w:numId="3" w16cid:durableId="74561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6616B"/>
    <w:rsid w:val="000A11B3"/>
    <w:rsid w:val="000E7247"/>
    <w:rsid w:val="000F20A9"/>
    <w:rsid w:val="001434C2"/>
    <w:rsid w:val="00157D44"/>
    <w:rsid w:val="001712A5"/>
    <w:rsid w:val="00171377"/>
    <w:rsid w:val="00183E38"/>
    <w:rsid w:val="001D0E01"/>
    <w:rsid w:val="002826AE"/>
    <w:rsid w:val="002B119B"/>
    <w:rsid w:val="0032109A"/>
    <w:rsid w:val="00495E14"/>
    <w:rsid w:val="004E3D59"/>
    <w:rsid w:val="00521764"/>
    <w:rsid w:val="005715D0"/>
    <w:rsid w:val="00614BD7"/>
    <w:rsid w:val="00666A6B"/>
    <w:rsid w:val="0067528F"/>
    <w:rsid w:val="00696A54"/>
    <w:rsid w:val="006C69F4"/>
    <w:rsid w:val="006D09B9"/>
    <w:rsid w:val="00731EA6"/>
    <w:rsid w:val="007B3A30"/>
    <w:rsid w:val="007F362D"/>
    <w:rsid w:val="008664B1"/>
    <w:rsid w:val="008759DC"/>
    <w:rsid w:val="008804C4"/>
    <w:rsid w:val="008A2094"/>
    <w:rsid w:val="008B6AE3"/>
    <w:rsid w:val="008F345E"/>
    <w:rsid w:val="0090789A"/>
    <w:rsid w:val="0094011C"/>
    <w:rsid w:val="00967E2C"/>
    <w:rsid w:val="009F10E0"/>
    <w:rsid w:val="00AC69C4"/>
    <w:rsid w:val="00B22031"/>
    <w:rsid w:val="00B565C6"/>
    <w:rsid w:val="00B62F6C"/>
    <w:rsid w:val="00C666B2"/>
    <w:rsid w:val="00CA483C"/>
    <w:rsid w:val="00CB7160"/>
    <w:rsid w:val="00D6180C"/>
    <w:rsid w:val="00D76BFB"/>
    <w:rsid w:val="00D912C1"/>
    <w:rsid w:val="00DB4713"/>
    <w:rsid w:val="00F23AC2"/>
    <w:rsid w:val="00F47904"/>
    <w:rsid w:val="00FA0681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  <w:style w:type="table" w:customStyle="1" w:styleId="1">
    <w:name w:val="Сітка таблиці1"/>
    <w:basedOn w:val="a1"/>
    <w:next w:val="a7"/>
    <w:uiPriority w:val="59"/>
    <w:rsid w:val="0061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23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2.xml><?xml version="1.0" encoding="utf-8"?>
<ds:datastoreItem xmlns:ds="http://schemas.openxmlformats.org/officeDocument/2006/customXml" ds:itemID="{B6D25FAF-6590-4BAF-BFED-ED5437093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820F9-5EA8-4AA5-B5CF-4574B8D7D7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Марина Кравчук</cp:lastModifiedBy>
  <cp:revision>17</cp:revision>
  <dcterms:created xsi:type="dcterms:W3CDTF">2023-04-20T12:57:00Z</dcterms:created>
  <dcterms:modified xsi:type="dcterms:W3CDTF">2023-05-26T09:11:00Z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